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FF6B" w14:textId="77777777" w:rsidR="00A57E60" w:rsidRDefault="00A57E60" w:rsidP="00A57E60">
      <w:bookmarkStart w:id="0" w:name="_GoBack"/>
      <w:r>
        <w:t>Como solicitar crédito por estágio de docência</w:t>
      </w:r>
    </w:p>
    <w:bookmarkEnd w:id="0"/>
    <w:p w14:paraId="06A09AFE" w14:textId="77777777" w:rsidR="00A57E60" w:rsidRDefault="00A57E60" w:rsidP="00A57E60"/>
    <w:p w14:paraId="5A66C40F" w14:textId="77777777" w:rsidR="00A57E60" w:rsidRDefault="00A57E60" w:rsidP="00A57E60">
      <w:r>
        <w:t>1- O regimento do PPGCA permite que o discente obtenha um crédito em estágio de docência.</w:t>
      </w:r>
    </w:p>
    <w:p w14:paraId="337C5FB9" w14:textId="77777777" w:rsidR="00A57E60" w:rsidRDefault="00A57E60" w:rsidP="00A57E60">
      <w:r>
        <w:t>OBS: O estágio de docência é obrigatório para bolsistas CAPES.</w:t>
      </w:r>
    </w:p>
    <w:p w14:paraId="457101BE" w14:textId="77777777" w:rsidR="00A57E60" w:rsidRDefault="00A57E60" w:rsidP="00A57E60">
      <w:r>
        <w:t>OBS2: O estágio de docência deve ser realizado em disciplina de graduação com temática pertinente às ciências ambientais, em um curso da UNIFAP ou de outra instituição de ensino superior, e ser realizado obrigatoriamente sob a supervisão de um docente credenciado no PPGCA</w:t>
      </w:r>
    </w:p>
    <w:p w14:paraId="1B5C9F15" w14:textId="77777777" w:rsidR="00A57E60" w:rsidRDefault="00A57E60" w:rsidP="00A57E60">
      <w:r>
        <w:t>OBS3: O supervisor do estágio não precisa ser o orientador do discente</w:t>
      </w:r>
    </w:p>
    <w:p w14:paraId="4B4F9FED" w14:textId="77777777" w:rsidR="00A57E60" w:rsidRDefault="00A57E60" w:rsidP="00A57E60">
      <w:r>
        <w:t>OBS4: Um crédito equivale a 15 horas-aula</w:t>
      </w:r>
    </w:p>
    <w:p w14:paraId="48B722E2" w14:textId="77777777" w:rsidR="00A57E60" w:rsidRDefault="00A57E60" w:rsidP="00A57E60">
      <w:r>
        <w:t>2- Para requerer créditos por estas atividades, o discente deve preencher o formulário de solicitação de crédito por estágio de docência, onde deve constar a descrição das atividades realizadas e pareceres do discente e do supervisor do estágio.</w:t>
      </w:r>
    </w:p>
    <w:p w14:paraId="34C2257F" w14:textId="77777777" w:rsidR="00A57E60" w:rsidRDefault="00A57E60" w:rsidP="00A57E60">
      <w:r>
        <w:t>3- O formulário deve ser submetido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docente supervisor do estágio, o qual deve manifestar anuência da solicitação. </w:t>
      </w:r>
    </w:p>
    <w:p w14:paraId="17255A79" w14:textId="77777777" w:rsidR="00A57E60" w:rsidRDefault="00A57E60" w:rsidP="00A57E60">
      <w:r>
        <w:t xml:space="preserve">OBS5: É importante que a solicitação seja encaminhada para os dois e-mails (coordenação e secretaria). </w:t>
      </w:r>
    </w:p>
    <w:p w14:paraId="0F0C8590" w14:textId="77777777" w:rsidR="00A57E60" w:rsidRDefault="00A57E60" w:rsidP="00A57E60"/>
    <w:p w14:paraId="6E6CA23A" w14:textId="77777777" w:rsidR="00A57E60" w:rsidRDefault="00A57E60"/>
    <w:sectPr w:rsidR="00A57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60"/>
    <w:rsid w:val="00A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57DFC"/>
  <w15:chartTrackingRefBased/>
  <w15:docId w15:val="{98864B98-4259-412D-A6FF-1E1ADAD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60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57E6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2018-08-18T23:37:00Z</dcterms:created>
  <dcterms:modified xsi:type="dcterms:W3CDTF">2018-08-18T23:37:00Z</dcterms:modified>
</cp:coreProperties>
</file>